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:rsidTr="00FC6266">
        <w:trPr>
          <w:trHeight w:val="709"/>
        </w:trPr>
        <w:tc>
          <w:tcPr>
            <w:tcW w:w="1077" w:type="dxa"/>
          </w:tcPr>
          <w:p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:rsidR="0074761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rPr>
                <w:u w:val="single"/>
              </w:rPr>
            </w:pPr>
            <w:r w:rsidRPr="00284FA2">
              <w:rPr>
                <w:u w:val="single"/>
              </w:rPr>
              <w:t>Bijlage</w:t>
            </w:r>
            <w:r w:rsidR="004B1995">
              <w:rPr>
                <w:u w:val="single"/>
              </w:rPr>
              <w:t xml:space="preserve"> 19</w:t>
            </w:r>
            <w:bookmarkStart w:id="0" w:name="_GoBack"/>
            <w:bookmarkEnd w:id="0"/>
            <w:r w:rsidRPr="00284FA2">
              <w:rPr>
                <w:u w:val="single"/>
              </w:rPr>
              <w:t>:</w:t>
            </w:r>
            <w:r w:rsidR="00747615">
              <w:rPr>
                <w:u w:val="single"/>
              </w:rPr>
              <w:t xml:space="preserve"> </w:t>
            </w: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</w:p>
          <w:p w:rsidR="004569C5" w:rsidRPr="00643181" w:rsidRDefault="004569C5" w:rsidP="00B27142">
            <w:pPr>
              <w:pStyle w:val="Kop1"/>
              <w:numPr>
                <w:ilvl w:val="0"/>
                <w:numId w:val="0"/>
              </w:numPr>
              <w:spacing w:after="0"/>
            </w:pPr>
            <w:r>
              <w:t xml:space="preserve">Verklaring </w:t>
            </w:r>
            <w:r w:rsidR="00B27142">
              <w:t>voorkeur percelen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:rsidR="004569C5" w:rsidRPr="008C6AE6" w:rsidRDefault="00CC31C2" w:rsidP="0065170A">
            <w:pPr>
              <w:rPr>
                <w:noProof/>
              </w:rPr>
            </w:pPr>
            <w:r>
              <w:t xml:space="preserve">Europese openbare aanbesteding </w:t>
            </w:r>
            <w:r w:rsidR="0065170A">
              <w:t>Aanpak Japanse duizendknoop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:rsidR="004569C5" w:rsidRPr="008C6AE6" w:rsidRDefault="00FD3E31" w:rsidP="0065170A">
            <w:r>
              <w:t xml:space="preserve">AI </w:t>
            </w:r>
            <w:r w:rsidR="00862DF2">
              <w:t>2022-01</w:t>
            </w:r>
            <w:r w:rsidR="0065170A">
              <w:t>44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:rsidR="005C09E9" w:rsidRDefault="005C09E9" w:rsidP="0074222D"/>
    <w:p w:rsidR="005C09E9" w:rsidRDefault="005C09E9" w:rsidP="005C09E9">
      <w:pPr>
        <w:spacing w:line="20" w:lineRule="atLeast"/>
      </w:pPr>
      <w:r w:rsidRPr="00B30AD2">
        <w:t xml:space="preserve">Een Inschrijver mag op alle percelen inschrijven. </w:t>
      </w:r>
      <w:r w:rsidRPr="003151A8">
        <w:t xml:space="preserve">Per perceel dient een volledig ingevulde en complete </w:t>
      </w:r>
      <w:r>
        <w:t>Inschrijving</w:t>
      </w:r>
      <w:r w:rsidRPr="003151A8">
        <w:t xml:space="preserve"> te worden ingediend.</w:t>
      </w:r>
    </w:p>
    <w:p w:rsidR="005C09E9" w:rsidRDefault="005C09E9" w:rsidP="005C09E9">
      <w:r w:rsidRPr="00B30AD2">
        <w:t xml:space="preserve">Perceel 1 en Perceel 2 mogen aan dezelfde Inschrijver gegund worden. En Perceel 3 en Perceel 4 mogen aan </w:t>
      </w:r>
      <w:r>
        <w:t>dezelfde Insc</w:t>
      </w:r>
      <w:r w:rsidRPr="00B30AD2">
        <w:t>h</w:t>
      </w:r>
      <w:r>
        <w:t>r</w:t>
      </w:r>
      <w:r w:rsidRPr="00B30AD2">
        <w:t>ijver gegund worden. Dit bet</w:t>
      </w:r>
      <w:r>
        <w:t>e</w:t>
      </w:r>
      <w:r w:rsidRPr="00B30AD2">
        <w:t xml:space="preserve">kent dat een inschrijver die voor een voorgenomen gunning van Perceel 1 en/of Perceel 2 in aanmerking komt, </w:t>
      </w:r>
      <w:r w:rsidRPr="00B30AD2">
        <w:rPr>
          <w:b/>
        </w:rPr>
        <w:t>niet</w:t>
      </w:r>
      <w:r w:rsidRPr="00B30AD2">
        <w:t xml:space="preserve"> Perceel 3 en/of Perceel 4 gegund krijgen en vice versa. </w:t>
      </w:r>
    </w:p>
    <w:p w:rsidR="005C09E9" w:rsidRDefault="005C09E9" w:rsidP="005C09E9"/>
    <w:p w:rsidR="005F79C3" w:rsidRDefault="005C09E9" w:rsidP="0074222D">
      <w:r w:rsidRPr="00B30AD2">
        <w:t>Inschrijver</w:t>
      </w:r>
      <w:r w:rsidR="00F27B76">
        <w:t xml:space="preserve"> geeft middels deze verklaring de volgorde van zijn voorkeurspercelen</w:t>
      </w:r>
      <w:r>
        <w:t xml:space="preserve"> aan</w:t>
      </w:r>
      <w:r w:rsidR="00F27B76">
        <w:t xml:space="preserve">.  </w:t>
      </w:r>
    </w:p>
    <w:p w:rsidR="00E04D43" w:rsidRDefault="00E04D43" w:rsidP="0074222D">
      <w:pPr>
        <w:rPr>
          <w:i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02"/>
        <w:gridCol w:w="5842"/>
      </w:tblGrid>
      <w:tr w:rsidR="00F27B76" w:rsidTr="00E04D43">
        <w:tc>
          <w:tcPr>
            <w:tcW w:w="2802" w:type="dxa"/>
          </w:tcPr>
          <w:p w:rsidR="00F27B76" w:rsidRPr="00F27B76" w:rsidRDefault="00F27B76" w:rsidP="00F27B76">
            <w:pPr>
              <w:rPr>
                <w:b/>
                <w:i/>
              </w:rPr>
            </w:pPr>
            <w:r w:rsidRPr="00F27B76">
              <w:rPr>
                <w:b/>
                <w:i/>
              </w:rPr>
              <w:t>Volgorde voorkeurspercelen</w:t>
            </w:r>
          </w:p>
        </w:tc>
        <w:tc>
          <w:tcPr>
            <w:tcW w:w="5842" w:type="dxa"/>
          </w:tcPr>
          <w:p w:rsidR="00F27B76" w:rsidRDefault="004A014C" w:rsidP="0074222D">
            <w:pPr>
              <w:rPr>
                <w:i/>
              </w:rPr>
            </w:pPr>
            <w:r>
              <w:rPr>
                <w:i/>
              </w:rPr>
              <w:t>Voorkeur 1</w:t>
            </w:r>
            <w:r w:rsidR="008215FD">
              <w:rPr>
                <w:i/>
              </w:rPr>
              <w:t xml:space="preserve">: Perceel </w:t>
            </w:r>
            <w:r w:rsidR="008215FD" w:rsidRPr="008215FD">
              <w:rPr>
                <w:i/>
                <w:highlight w:val="yellow"/>
              </w:rPr>
              <w:t>&lt;..&gt;</w:t>
            </w:r>
          </w:p>
          <w:p w:rsidR="008215FD" w:rsidRDefault="008941C4" w:rsidP="0074222D">
            <w:pPr>
              <w:rPr>
                <w:i/>
              </w:rPr>
            </w:pPr>
            <w:r>
              <w:rPr>
                <w:i/>
              </w:rPr>
              <w:t>Voorkeur 2</w:t>
            </w:r>
            <w:r w:rsidR="008215FD">
              <w:rPr>
                <w:i/>
              </w:rPr>
              <w:t xml:space="preserve">: Perceel </w:t>
            </w:r>
            <w:r w:rsidR="008215FD" w:rsidRPr="008215FD">
              <w:rPr>
                <w:i/>
                <w:highlight w:val="yellow"/>
              </w:rPr>
              <w:t>&lt;..&gt;</w:t>
            </w:r>
          </w:p>
          <w:p w:rsidR="00E04D43" w:rsidRDefault="008941C4" w:rsidP="008941C4">
            <w:pPr>
              <w:rPr>
                <w:i/>
              </w:rPr>
            </w:pPr>
            <w:r>
              <w:rPr>
                <w:i/>
              </w:rPr>
              <w:t xml:space="preserve">Voorkeur </w:t>
            </w:r>
            <w:r w:rsidR="008215FD">
              <w:rPr>
                <w:i/>
              </w:rPr>
              <w:t xml:space="preserve">3: Perceel </w:t>
            </w:r>
            <w:r w:rsidR="008215FD" w:rsidRPr="008215FD">
              <w:rPr>
                <w:i/>
                <w:highlight w:val="yellow"/>
              </w:rPr>
              <w:t>&lt;..&gt;</w:t>
            </w:r>
          </w:p>
          <w:p w:rsidR="0065170A" w:rsidRDefault="0065170A" w:rsidP="0065170A">
            <w:pPr>
              <w:rPr>
                <w:i/>
              </w:rPr>
            </w:pPr>
            <w:r>
              <w:rPr>
                <w:i/>
              </w:rPr>
              <w:t xml:space="preserve">Voorkeur 4: Perceel </w:t>
            </w:r>
            <w:r w:rsidRPr="008215FD">
              <w:rPr>
                <w:i/>
                <w:highlight w:val="yellow"/>
              </w:rPr>
              <w:t>&lt;..&gt;</w:t>
            </w:r>
          </w:p>
        </w:tc>
      </w:tr>
    </w:tbl>
    <w:p w:rsidR="0013597E" w:rsidRDefault="005F79C3" w:rsidP="0013597E">
      <w:pPr>
        <w:rPr>
          <w:i/>
        </w:rPr>
      </w:pPr>
      <w:r>
        <w:rPr>
          <w:i/>
        </w:rPr>
        <w:br/>
      </w:r>
    </w:p>
    <w:p w:rsidR="008215FD" w:rsidRPr="008215FD" w:rsidRDefault="008215FD" w:rsidP="008215FD">
      <w:pPr>
        <w:autoSpaceDE w:val="0"/>
        <w:autoSpaceDN w:val="0"/>
        <w:adjustRightInd w:val="0"/>
        <w:spacing w:line="240" w:lineRule="auto"/>
        <w:rPr>
          <w:rFonts w:cs="ArialMT"/>
        </w:rPr>
      </w:pPr>
      <w:r w:rsidRPr="008215FD">
        <w:rPr>
          <w:rFonts w:cs="ArialMT"/>
        </w:rPr>
        <w:t>Daarnaast gelden per perceel de volgende regels:</w:t>
      </w:r>
    </w:p>
    <w:p w:rsidR="008215FD" w:rsidRPr="008215FD" w:rsidRDefault="008215FD" w:rsidP="008215FD">
      <w:pPr>
        <w:autoSpaceDE w:val="0"/>
        <w:autoSpaceDN w:val="0"/>
        <w:adjustRightInd w:val="0"/>
        <w:spacing w:line="240" w:lineRule="auto"/>
        <w:rPr>
          <w:rFonts w:cs="ArialMT"/>
        </w:rPr>
      </w:pPr>
      <w:r w:rsidRPr="008215FD">
        <w:rPr>
          <w:rFonts w:cs="ArialMT"/>
        </w:rPr>
        <w:t>- De rangorde op basis van de laagste fictieve inschrijvingssom in de gunning gaat voor op de voorkeurs volgorde van de percelen zoals aangegeven door de Inschrijver.</w:t>
      </w:r>
    </w:p>
    <w:p w:rsidR="008215FD" w:rsidRPr="008215FD" w:rsidRDefault="008215FD" w:rsidP="008215FD">
      <w:pPr>
        <w:autoSpaceDE w:val="0"/>
        <w:autoSpaceDN w:val="0"/>
        <w:adjustRightInd w:val="0"/>
        <w:spacing w:line="240" w:lineRule="auto"/>
        <w:rPr>
          <w:rFonts w:cs="ArialMT"/>
        </w:rPr>
      </w:pPr>
      <w:r w:rsidRPr="008215FD">
        <w:rPr>
          <w:rFonts w:cs="ArialMT"/>
        </w:rPr>
        <w:t>- Indien een inschrijver voor meerdere percelen de laagste fictieve inschrijvingssom heeft ingediend dan bepaalt zijn voorkeurs volgorde op welk perceel de inschrijver recht heeft.</w:t>
      </w:r>
    </w:p>
    <w:p w:rsidR="008215FD" w:rsidRPr="008215FD" w:rsidRDefault="008215FD" w:rsidP="008215FD">
      <w:pPr>
        <w:rPr>
          <w:i/>
        </w:rPr>
      </w:pPr>
      <w:r w:rsidRPr="008215FD">
        <w:rPr>
          <w:rFonts w:cs="ArialMT"/>
        </w:rPr>
        <w:t xml:space="preserve">- Op het moment dat een perceel niet aan de inschrijver die de laagste fictieve inschrijvingssom heeft ingediend wordt gegund, komt de </w:t>
      </w:r>
      <w:r w:rsidR="00AD2F04" w:rsidRPr="008215FD">
        <w:rPr>
          <w:rFonts w:cs="ArialMT"/>
        </w:rPr>
        <w:t>eerstvolgende</w:t>
      </w:r>
      <w:r w:rsidRPr="008215FD">
        <w:rPr>
          <w:rFonts w:cs="ArialMT"/>
        </w:rPr>
        <w:t xml:space="preserve"> op de ranglijst voor gunning in aanmerking.</w:t>
      </w:r>
    </w:p>
    <w:p w:rsidR="008215FD" w:rsidRDefault="008215FD" w:rsidP="0013597E">
      <w:pPr>
        <w:rPr>
          <w:i/>
        </w:rPr>
      </w:pPr>
    </w:p>
    <w:p w:rsidR="005C09E9" w:rsidRDefault="005C09E9" w:rsidP="0013597E">
      <w:pPr>
        <w:rPr>
          <w:i/>
        </w:rPr>
      </w:pPr>
    </w:p>
    <w:p w:rsidR="004569C5" w:rsidRDefault="004569C5" w:rsidP="004569C5">
      <w:r w:rsidRPr="008C6AE6">
        <w:t xml:space="preserve">Behorende bij de </w:t>
      </w:r>
      <w:r>
        <w:t>inschrijving AI</w:t>
      </w:r>
      <w:r w:rsidR="0065170A">
        <w:t>2022-0144</w:t>
      </w:r>
      <w:r w:rsidRPr="008C6AE6">
        <w:t xml:space="preserve"> van de ondergetekende(n):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0B46D8" w:rsidRPr="004569C5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sectPr w:rsidR="000B46D8" w:rsidRPr="004569C5" w:rsidSect="005E3BE7">
      <w:headerReference w:type="default" r:id="rId7"/>
      <w:type w:val="continuous"/>
      <w:pgSz w:w="11906" w:h="16838" w:code="9"/>
      <w:pgMar w:top="2665" w:right="1644" w:bottom="153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C5" w:rsidRDefault="004569C5" w:rsidP="004569C5">
      <w:pPr>
        <w:spacing w:line="240" w:lineRule="auto"/>
      </w:pPr>
      <w:r>
        <w:separator/>
      </w:r>
    </w:p>
  </w:endnote>
  <w:endnote w:type="continuationSeparator" w:id="0">
    <w:p w:rsidR="004569C5" w:rsidRDefault="004569C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orolevCondensed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C5" w:rsidRDefault="004569C5" w:rsidP="004569C5">
      <w:pPr>
        <w:spacing w:line="240" w:lineRule="auto"/>
      </w:pPr>
      <w:r>
        <w:separator/>
      </w:r>
    </w:p>
  </w:footnote>
  <w:footnote w:type="continuationSeparator" w:id="0">
    <w:p w:rsidR="004569C5" w:rsidRDefault="004569C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:rsidTr="009E1661">
      <w:tc>
        <w:tcPr>
          <w:tcW w:w="6464" w:type="dxa"/>
        </w:tcPr>
        <w:p w:rsidR="005420FE" w:rsidRPr="00DB48D5" w:rsidRDefault="004569C5" w:rsidP="00456170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</w:tc>
      <w:tc>
        <w:tcPr>
          <w:tcW w:w="2041" w:type="dxa"/>
        </w:tcPr>
        <w:p w:rsidR="005420FE" w:rsidRDefault="004569C5" w:rsidP="00456170">
          <w:pPr>
            <w:pStyle w:val="AdresRetouradresNaamgemeenteDatumKenmerkPaginaAfzenderentitelVersieendatum"/>
          </w:pPr>
          <w:r>
            <w:t>01 januari 2022</w:t>
          </w:r>
        </w:p>
        <w:p w:rsidR="005420FE" w:rsidRPr="00DB48D5" w:rsidRDefault="004569C5" w:rsidP="00456170">
          <w:pPr>
            <w:pStyle w:val="AdresRetouradresNaamgemeenteDatumKenmerkPaginaAfzenderentitelVersieendatum"/>
          </w:pPr>
          <w:r>
            <w:rPr>
              <w:noProof/>
            </w:rPr>
            <w:t xml:space="preserve">Pagina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PAGE  \* Arabic  \* MERGEFORMAT</w:instrText>
          </w:r>
          <w:r w:rsidRPr="00777E5F">
            <w:rPr>
              <w:noProof/>
            </w:rPr>
            <w:fldChar w:fldCharType="separate"/>
          </w:r>
          <w:r w:rsidR="005C09E9">
            <w:rPr>
              <w:noProof/>
            </w:rPr>
            <w:t>2</w:t>
          </w:r>
          <w:r w:rsidRPr="00777E5F">
            <w:rPr>
              <w:noProof/>
            </w:rPr>
            <w:fldChar w:fldCharType="end"/>
          </w:r>
          <w:r>
            <w:rPr>
              <w:noProof/>
            </w:rPr>
            <w:t xml:space="preserve"> van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NUMPAGES  \* Arabic  \* MERGEFORMAT</w:instrText>
          </w:r>
          <w:r w:rsidRPr="00777E5F">
            <w:rPr>
              <w:noProof/>
            </w:rPr>
            <w:fldChar w:fldCharType="separate"/>
          </w:r>
          <w:r w:rsidR="005C09E9">
            <w:rPr>
              <w:noProof/>
            </w:rPr>
            <w:t>2</w:t>
          </w:r>
          <w:r w:rsidRPr="00777E5F">
            <w:rPr>
              <w:noProof/>
            </w:rPr>
            <w:fldChar w:fldCharType="end"/>
          </w:r>
        </w:p>
      </w:tc>
    </w:tr>
  </w:tbl>
  <w:p w:rsidR="005420FE" w:rsidRDefault="004B199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EC2035A"/>
    <w:multiLevelType w:val="hybridMultilevel"/>
    <w:tmpl w:val="903A7E3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2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 w:numId="2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9C5"/>
    <w:rsid w:val="000B46D8"/>
    <w:rsid w:val="0013597E"/>
    <w:rsid w:val="00177A29"/>
    <w:rsid w:val="002B5524"/>
    <w:rsid w:val="003B3222"/>
    <w:rsid w:val="00424DED"/>
    <w:rsid w:val="004569C5"/>
    <w:rsid w:val="00482A4F"/>
    <w:rsid w:val="004A014C"/>
    <w:rsid w:val="004B1995"/>
    <w:rsid w:val="00527398"/>
    <w:rsid w:val="005C09E9"/>
    <w:rsid w:val="005F79C3"/>
    <w:rsid w:val="00632123"/>
    <w:rsid w:val="0063719B"/>
    <w:rsid w:val="0065170A"/>
    <w:rsid w:val="0074222D"/>
    <w:rsid w:val="00747615"/>
    <w:rsid w:val="007A2709"/>
    <w:rsid w:val="007F40C3"/>
    <w:rsid w:val="008104C5"/>
    <w:rsid w:val="008215FD"/>
    <w:rsid w:val="008402D9"/>
    <w:rsid w:val="00862DF2"/>
    <w:rsid w:val="008941C4"/>
    <w:rsid w:val="009175F9"/>
    <w:rsid w:val="009761CF"/>
    <w:rsid w:val="009B0D92"/>
    <w:rsid w:val="009B41CC"/>
    <w:rsid w:val="00A03098"/>
    <w:rsid w:val="00A3732E"/>
    <w:rsid w:val="00A53085"/>
    <w:rsid w:val="00A76766"/>
    <w:rsid w:val="00A87207"/>
    <w:rsid w:val="00A956CD"/>
    <w:rsid w:val="00AD2F04"/>
    <w:rsid w:val="00B27142"/>
    <w:rsid w:val="00BD0C39"/>
    <w:rsid w:val="00C36F65"/>
    <w:rsid w:val="00CC31C2"/>
    <w:rsid w:val="00DB74E1"/>
    <w:rsid w:val="00E04D43"/>
    <w:rsid w:val="00EB1492"/>
    <w:rsid w:val="00F12F0D"/>
    <w:rsid w:val="00F27B76"/>
    <w:rsid w:val="00FB26CB"/>
    <w:rsid w:val="00FD3E31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53A4A76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303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Erün, Haci</cp:lastModifiedBy>
  <cp:revision>10</cp:revision>
  <cp:lastPrinted>2022-07-14T08:58:00Z</cp:lastPrinted>
  <dcterms:created xsi:type="dcterms:W3CDTF">2022-09-01T10:31:00Z</dcterms:created>
  <dcterms:modified xsi:type="dcterms:W3CDTF">2022-10-13T19:09:00Z</dcterms:modified>
</cp:coreProperties>
</file>